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A4" w:rsidRDefault="006E06A4" w:rsidP="006E06A4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6E06A4" w:rsidRDefault="006E06A4" w:rsidP="006E06A4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6E06A4" w:rsidRDefault="006E06A4" w:rsidP="006E06A4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6E06A4" w:rsidRDefault="006E06A4" w:rsidP="006E06A4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6E06A4" w:rsidRDefault="006E06A4" w:rsidP="006E06A4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6E06A4" w:rsidRDefault="006E06A4" w:rsidP="006E06A4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6E06A4" w:rsidRDefault="006E06A4" w:rsidP="006E06A4">
      <w:pPr>
        <w:jc w:val="center"/>
      </w:pPr>
      <w:r w:rsidRPr="00F234BD">
        <w:rPr>
          <w:rFonts w:ascii="Times New Roman" w:hAnsi="Times New Roman"/>
          <w:b/>
          <w:sz w:val="24"/>
          <w:szCs w:val="24"/>
        </w:rPr>
        <w:t xml:space="preserve">Схема </w:t>
      </w:r>
      <w:r>
        <w:rPr>
          <w:rFonts w:ascii="Times New Roman" w:hAnsi="Times New Roman"/>
          <w:b/>
          <w:sz w:val="24"/>
          <w:szCs w:val="24"/>
        </w:rPr>
        <w:t>современного использования территории. Схеме границ зон с особыми условиями использования территории. Схема границ территории объектов культурного наследия.</w:t>
      </w:r>
    </w:p>
    <w:p w:rsidR="006E06A4" w:rsidRDefault="00EA6B10">
      <w:r>
        <w:rPr>
          <w:noProof/>
          <w:lang w:eastAsia="ru-RU"/>
        </w:rPr>
        <w:drawing>
          <wp:inline distT="0" distB="0" distL="0" distR="0">
            <wp:extent cx="5940425" cy="419976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6A4" w:rsidSect="0002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A4"/>
    <w:rsid w:val="00024FF9"/>
    <w:rsid w:val="004421E5"/>
    <w:rsid w:val="006E06A4"/>
    <w:rsid w:val="00EA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2017-08-07T05:39:00Z</dcterms:created>
  <dcterms:modified xsi:type="dcterms:W3CDTF">2017-08-07T05:39:00Z</dcterms:modified>
</cp:coreProperties>
</file>