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4" w:type="dxa"/>
        <w:jc w:val="center"/>
        <w:tblInd w:w="-135" w:type="dxa"/>
        <w:tblLook w:val="04A0" w:firstRow="1" w:lastRow="0" w:firstColumn="1" w:lastColumn="0" w:noHBand="0" w:noVBand="1"/>
      </w:tblPr>
      <w:tblGrid>
        <w:gridCol w:w="4733"/>
        <w:gridCol w:w="1490"/>
        <w:gridCol w:w="4001"/>
      </w:tblGrid>
      <w:tr w:rsidR="000D5CFE" w:rsidRPr="000D5CFE" w:rsidTr="000D5CFE">
        <w:trPr>
          <w:trHeight w:val="1257"/>
          <w:jc w:val="center"/>
        </w:trPr>
        <w:tc>
          <w:tcPr>
            <w:tcW w:w="4733" w:type="dxa"/>
          </w:tcPr>
          <w:p w:rsidR="000D5CFE" w:rsidRPr="000D5CFE" w:rsidRDefault="000D5CFE" w:rsidP="000D5CFE">
            <w:pPr>
              <w:spacing w:after="0" w:line="240" w:lineRule="auto"/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  <w:t>Баш</w:t>
            </w:r>
            <w:proofErr w:type="gramStart"/>
            <w:r w:rsidRPr="000D5CFE"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  <w:t>?о</w:t>
            </w:r>
            <w:proofErr w:type="gramEnd"/>
            <w:r w:rsidRPr="000D5CFE"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  <w:t>ртостан Республика№ы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  <w:t xml:space="preserve">Иглин районы 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caps/>
                <w:sz w:val="24"/>
                <w:szCs w:val="24"/>
                <w:lang w:eastAsia="ru-RU"/>
              </w:rPr>
              <w:t>муниципаль районыны*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ИГЛИН АУЫЛ СОВЕТЫ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 БИ</w:t>
            </w:r>
            <w:proofErr w:type="gramStart"/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Л»</w:t>
            </w:r>
            <w:proofErr w:type="gramEnd"/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М»№Е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ХАКИМИ</w:t>
            </w:r>
            <w:proofErr w:type="gramStart"/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»Т</w:t>
            </w:r>
            <w:proofErr w:type="gramEnd"/>
            <w:r w:rsidRPr="000D5CFE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8C8DAD4" wp14:editId="5465CFB6">
                  <wp:extent cx="723900" cy="8763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СЕЛЬСКОГО ПОСЕЛЕНИЯ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ИГЛИНСКИЙ СЕЛЬСОВЕТ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ИГЛИНСКИЙ РАЙОН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РЕСПУБЛИКИ БАШКОРТОСТАН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D5CFE" w:rsidRPr="0066434B" w:rsidTr="000D5CFE">
        <w:trPr>
          <w:trHeight w:val="509"/>
          <w:jc w:val="center"/>
        </w:trPr>
        <w:tc>
          <w:tcPr>
            <w:tcW w:w="4733" w:type="dxa"/>
            <w:hideMark/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452410, </w:t>
            </w:r>
            <w:proofErr w:type="spellStart"/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</w:t>
            </w:r>
            <w:proofErr w:type="spellEnd"/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Чапаев </w:t>
            </w:r>
            <w:proofErr w:type="spellStart"/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тыкрыгы</w:t>
            </w:r>
            <w:proofErr w:type="spellEnd"/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(34795)  2-13-96, факс 2-26-27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iglino_selsovet@mail.ru</w:t>
            </w:r>
          </w:p>
        </w:tc>
        <w:tc>
          <w:tcPr>
            <w:tcW w:w="1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001" w:type="dxa"/>
            <w:hideMark/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452410, с. Иглино, пер. Чапаева, 11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(34795) 2-13-96, факс 2-26-27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iglino_selsovet@mail.ru</w:t>
            </w:r>
          </w:p>
        </w:tc>
      </w:tr>
    </w:tbl>
    <w:p w:rsidR="000D5CFE" w:rsidRPr="000D5CFE" w:rsidRDefault="000D5CFE" w:rsidP="000D5CFE">
      <w:pPr>
        <w:pBdr>
          <w:bottom w:val="thinThickThinMediumGap" w:sz="18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</w:p>
    <w:p w:rsidR="000D5CFE" w:rsidRPr="000D5CFE" w:rsidRDefault="000D5CFE" w:rsidP="000D5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0"/>
        <w:gridCol w:w="1099"/>
        <w:gridCol w:w="4261"/>
      </w:tblGrid>
      <w:tr w:rsidR="000D5CFE" w:rsidRPr="000D5CFE" w:rsidTr="000D5CFE">
        <w:trPr>
          <w:jc w:val="center"/>
        </w:trPr>
        <w:tc>
          <w:tcPr>
            <w:tcW w:w="4428" w:type="dxa"/>
            <w:hideMark/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Bashk" w:eastAsia="Times New Roman" w:hAnsi="TimBashk" w:cs="Times New Roman"/>
                <w:sz w:val="24"/>
                <w:szCs w:val="20"/>
                <w:lang w:eastAsia="ru-RU"/>
              </w:rPr>
              <w:t>?</w:t>
            </w:r>
            <w:proofErr w:type="spellStart"/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арар</w:t>
            </w:r>
            <w:proofErr w:type="spellEnd"/>
          </w:p>
        </w:tc>
        <w:tc>
          <w:tcPr>
            <w:tcW w:w="1134" w:type="dxa"/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28" w:type="dxa"/>
          </w:tcPr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Постановление</w:t>
            </w:r>
          </w:p>
          <w:p w:rsidR="000D5CFE" w:rsidRPr="000D5CFE" w:rsidRDefault="000D5CFE" w:rsidP="000D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D5CFE" w:rsidRPr="000D5CFE" w:rsidTr="000D5CFE">
        <w:trPr>
          <w:jc w:val="center"/>
        </w:trPr>
        <w:tc>
          <w:tcPr>
            <w:tcW w:w="4428" w:type="dxa"/>
            <w:hideMark/>
          </w:tcPr>
          <w:p w:rsidR="000D5CFE" w:rsidRPr="000D5CFE" w:rsidRDefault="000D5CFE" w:rsidP="0066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августа</w:t>
            </w: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й.</w:t>
            </w:r>
          </w:p>
        </w:tc>
        <w:tc>
          <w:tcPr>
            <w:tcW w:w="1134" w:type="dxa"/>
            <w:hideMark/>
          </w:tcPr>
          <w:p w:rsidR="000D5CFE" w:rsidRPr="000D5CFE" w:rsidRDefault="000D5CFE" w:rsidP="0066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354</w:t>
            </w:r>
          </w:p>
        </w:tc>
        <w:tc>
          <w:tcPr>
            <w:tcW w:w="4428" w:type="dxa"/>
            <w:hideMark/>
          </w:tcPr>
          <w:p w:rsidR="000D5CFE" w:rsidRPr="000D5CFE" w:rsidRDefault="000D5CFE" w:rsidP="00664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августа </w:t>
            </w: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</w:t>
            </w:r>
            <w:r w:rsidR="0066434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  <w:r w:rsidRPr="000D5C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</w:t>
            </w:r>
          </w:p>
        </w:tc>
      </w:tr>
    </w:tbl>
    <w:p w:rsidR="000D5CFE" w:rsidRPr="000D5CFE" w:rsidRDefault="000D5CFE" w:rsidP="000D5CFE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B7116" w:rsidRPr="002E1773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297"/>
          <w:placeholder>
            <w:docPart w:val="5F8BD3DFCB00451D8F23C409A2325C0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r w:rsidR="007C2A46">
            <w:rPr>
              <w:rStyle w:val="2"/>
            </w:rPr>
            <w:t>Иглинский</w:t>
          </w:r>
        </w:sdtContent>
      </w:sdt>
      <w:r w:rsidR="008750A5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2E1773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8"/>
          <w:placeholder>
            <w:docPart w:val="E8E70A8D1D864B2080313C77D36E57B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AE1B2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F7350" w:rsidRDefault="009B6357" w:rsidP="004F7350">
      <w:pPr>
        <w:pStyle w:val="a5"/>
        <w:tabs>
          <w:tab w:val="left" w:pos="4962"/>
        </w:tabs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4F7350" w:rsidRDefault="004F7350" w:rsidP="004F7350">
      <w:pPr>
        <w:pStyle w:val="a5"/>
        <w:tabs>
          <w:tab w:val="left" w:pos="4962"/>
        </w:tabs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B7116" w:rsidRPr="004F7350" w:rsidRDefault="007D4D33" w:rsidP="004F7350">
      <w:pPr>
        <w:pStyle w:val="a5"/>
        <w:tabs>
          <w:tab w:val="left" w:pos="496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9"/>
          <w:placeholder>
            <w:docPart w:val="686419D00E79432789B3B5FD55414FD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 w:rsidRPr="0023346B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BB7116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  <w:r w:rsidR="0091657A"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4D33" w:rsidRPr="0023346B" w:rsidRDefault="0023346B" w:rsidP="007D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2334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обнародовать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с.Иглино, пер. Чапаева, д.11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23346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 официальном сайте сельского поселения Иглинский сельсовет муниципального района Иглинский район Республики Башкортостан http://iglino-sp.ru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B7116" w:rsidRPr="002E1773" w:rsidRDefault="007D4D33" w:rsidP="007D4D3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663A3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</w:t>
      </w:r>
      <w:r w:rsidR="0027022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оставляю за  </w:t>
      </w:r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2B54" w:rsidRPr="002E1773" w:rsidRDefault="00BB7116" w:rsidP="004F735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</w:t>
      </w:r>
      <w:r w:rsidR="004F7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4F7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Р.А. </w:t>
      </w:r>
      <w:proofErr w:type="spellStart"/>
      <w:r w:rsidR="004F7350">
        <w:rPr>
          <w:rFonts w:ascii="Times New Roman" w:hAnsi="Times New Roman" w:cs="Times New Roman"/>
          <w:sz w:val="28"/>
          <w:szCs w:val="28"/>
          <w:shd w:val="clear" w:color="auto" w:fill="FFFFFF"/>
        </w:rPr>
        <w:t>Байдулетова</w:t>
      </w:r>
      <w:proofErr w:type="spellEnd"/>
      <w:r w:rsidR="00092B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8E4216" w:rsidRDefault="008E4216" w:rsidP="008E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216" w:rsidRDefault="008E4216" w:rsidP="008E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1773" w:rsidRDefault="00092B54" w:rsidP="008E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</w:t>
      </w:r>
    </w:p>
    <w:p w:rsidR="00092B54" w:rsidRPr="007C2A46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№ 1          </w:t>
      </w:r>
    </w:p>
    <w:p w:rsidR="00BE24E6" w:rsidRPr="007C2A46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>к постановлению главы</w:t>
      </w:r>
      <w:r w:rsidR="00BE24E6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E24E6" w:rsidRPr="007C2A46" w:rsidRDefault="00595D37" w:rsidP="007C2A4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="004E0254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Style w:val="1"/>
            <w:sz w:val="24"/>
            <w:szCs w:val="24"/>
          </w:rPr>
          <w:alias w:val="Наименование СС"/>
          <w:tag w:val="Наименование СС"/>
          <w:id w:val="1836223300"/>
          <w:placeholder>
            <w:docPart w:val="8FA5A47A907042C09613818CF1A7183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hd w:val="clear" w:color="auto" w:fill="FFFFFF"/>
          </w:rPr>
        </w:sdtEndPr>
        <w:sdtContent>
          <w:r w:rsidR="007C2A46" w:rsidRPr="007C2A46">
            <w:rPr>
              <w:rStyle w:val="1"/>
              <w:sz w:val="24"/>
              <w:szCs w:val="24"/>
            </w:rPr>
            <w:t>Иглинский</w:t>
          </w:r>
        </w:sdtContent>
      </w:sdt>
      <w:r w:rsidR="008750A5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</w:t>
      </w:r>
      <w:r w:rsidR="00BE24E6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="00BE24E6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95D37" w:rsidRPr="007C2A46" w:rsidRDefault="002E1773" w:rsidP="002E1773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>Иглинский</w:t>
      </w:r>
      <w:r w:rsidR="00BE24E6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 </w:t>
      </w:r>
      <w:r w:rsidR="00595D37" w:rsidRPr="007C2A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7C2A46" w:rsidRDefault="00595D37" w:rsidP="002E1773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C2A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от </w:t>
      </w:r>
      <w:r w:rsidR="005E0981" w:rsidRPr="007C2A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</w:t>
      </w:r>
      <w:r w:rsidR="0066434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</w:t>
      </w:r>
      <w:r w:rsidR="005E0981" w:rsidRPr="007C2A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»</w:t>
      </w:r>
      <w:r w:rsidR="0066434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августа</w:t>
      </w:r>
      <w:r w:rsidR="00C25B81" w:rsidRPr="007C2A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2020</w:t>
      </w:r>
      <w:r w:rsidRPr="007C2A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года   №</w:t>
      </w:r>
      <w:r w:rsidR="00C25B81" w:rsidRPr="007C2A4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6434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354</w:t>
      </w:r>
      <w:bookmarkStart w:id="0" w:name="_GoBack"/>
      <w:bookmarkEnd w:id="0"/>
    </w:p>
    <w:p w:rsidR="00595D37" w:rsidRPr="002E1773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2E1773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2E1773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356"/>
          <w:placeholder>
            <w:docPart w:val="2CB07BB9D1994D8F85DB086FB35D4BC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r w:rsidR="007C2A46">
            <w:rPr>
              <w:rStyle w:val="2"/>
            </w:rPr>
            <w:t>Иглинский</w:t>
          </w:r>
        </w:sdtContent>
      </w:sdt>
      <w:r w:rsidR="005D32A7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95D37" w:rsidRPr="002E1773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2E1773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82"/>
          <w:placeholder>
            <w:docPart w:val="8B68F1401EC84FAE927A20AC0B1BFF1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190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1"/>
          <w:placeholder>
            <w:docPart w:val="77E77C8977AF4926A728A0BBF428E44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0"/>
          <w:placeholder>
            <w:docPart w:val="FEF1170175784F42B9D5BA0B891187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2E1773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2E1773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4"/>
          <w:placeholder>
            <w:docPart w:val="310CD41BE199413EABD9774E439A4C2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91551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2E1773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2E1773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2E1773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D8677D" w:rsidRPr="002E1773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5"/>
          <w:placeholder>
            <w:docPart w:val="6839BE6B5C5948ABA88E2E870FA9CB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сельского поселения)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2E1773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2E1773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2E1773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D8677D" w:rsidRPr="002E1773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2E1773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2E1773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6"/>
          <w:placeholder>
            <w:docPart w:val="E55AFF155102409983B32EE42A0A2A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2E1773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2E1773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2E1773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2E1773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2E1773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2E1773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0856" w:rsidRPr="002E1773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7"/>
          <w:placeholder>
            <w:docPart w:val="4155122BBE574E6CA18383D8AE1E075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8"/>
          <w:placeholder>
            <w:docPart w:val="D009EFC4595B42DF88ACDA1C1BD69B0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 w:rsidR="007C2A46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Иглинский</w:t>
          </w:r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2E1773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и распоряжения </w:t>
      </w:r>
      <w:r w:rsidR="007C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сельского поселения;</w:t>
      </w:r>
    </w:p>
    <w:p w:rsidR="00631506" w:rsidRPr="002E1773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2E1773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сводной росписи и лимитов бюджетных обязательств утверждаются </w:t>
      </w:r>
      <w:r w:rsidR="004F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2E1773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Справка-уведомление и уведомление о лимитах бюджетных обязательств оформляется в двух экземплярах и подписывается </w:t>
      </w:r>
      <w:r w:rsidR="004F73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поселения.</w:t>
      </w:r>
    </w:p>
    <w:p w:rsidR="00D5187B" w:rsidRPr="002E1773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2E1773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2E1773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2E1773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2E1773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5C3441" w:rsidRPr="002E1773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F7350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4F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394554" w:rsidP="004F73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94554">
        <w:rPr>
          <w:rFonts w:ascii="Times New Roman" w:eastAsia="Times New Roman" w:hAnsi="Times New Roman" w:cs="Times New Roman"/>
          <w:lang w:eastAsia="ru-RU"/>
        </w:rPr>
        <w:t>Исполнитель</w:t>
      </w:r>
      <w:r w:rsidR="004F7350">
        <w:rPr>
          <w:rFonts w:ascii="Times New Roman" w:eastAsia="Times New Roman" w:hAnsi="Times New Roman" w:cs="Times New Roman"/>
          <w:lang w:eastAsia="ru-RU"/>
        </w:rPr>
        <w:t xml:space="preserve"> Прокофьева О.Г.</w:t>
      </w:r>
    </w:p>
    <w:p w:rsidR="004F7350" w:rsidRPr="00394554" w:rsidRDefault="004F7350" w:rsidP="004F73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9347(95)2-32-44</w:t>
      </w:r>
    </w:p>
    <w:p w:rsidR="00E6000D" w:rsidRPr="002E1773" w:rsidRDefault="00E6000D" w:rsidP="004F7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50" w:rsidRDefault="004F7350" w:rsidP="007C2A46">
      <w:pPr>
        <w:spacing w:after="0"/>
        <w:ind w:left="652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350" w:rsidRDefault="004F7350" w:rsidP="007C2A46">
      <w:pPr>
        <w:spacing w:after="0"/>
        <w:ind w:left="652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5A5" w:rsidRDefault="001244BD" w:rsidP="007C2A46">
      <w:pPr>
        <w:spacing w:after="0"/>
        <w:ind w:left="6521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lastRenderedPageBreak/>
        <w:t>Приложение № 1к Порядку</w:t>
      </w:r>
    </w:p>
    <w:p w:rsidR="007C2A46" w:rsidRPr="007C2A46" w:rsidRDefault="007C2A46" w:rsidP="007C2A46">
      <w:pPr>
        <w:spacing w:after="0" w:line="240" w:lineRule="auto"/>
        <w:ind w:left="6521"/>
        <w:contextualSpacing/>
        <w:rPr>
          <w:rFonts w:ascii="Times New Roman" w:hAnsi="Times New Roman" w:cs="Times New Roman"/>
          <w:sz w:val="24"/>
          <w:szCs w:val="24"/>
        </w:rPr>
      </w:pPr>
    </w:p>
    <w:p w:rsidR="0088097A" w:rsidRPr="007C2A46" w:rsidRDefault="00C605A5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t>УТВЕРЖДАЮ:</w:t>
      </w:r>
    </w:p>
    <w:p w:rsidR="0088097A" w:rsidRPr="007C2A46" w:rsidRDefault="00C605A5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</w:p>
    <w:p w:rsidR="0088097A" w:rsidRPr="007C2A46" w:rsidRDefault="0088097A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Style w:val="6"/>
          <w:sz w:val="24"/>
          <w:szCs w:val="24"/>
        </w:rPr>
        <w:t xml:space="preserve"> </w:t>
      </w:r>
      <w:sdt>
        <w:sdtPr>
          <w:rPr>
            <w:rStyle w:val="6"/>
            <w:sz w:val="24"/>
            <w:szCs w:val="24"/>
          </w:rPr>
          <w:alias w:val="Наименование СС"/>
          <w:tag w:val="Наименование СС"/>
          <w:id w:val="1836223331"/>
          <w:placeholder>
            <w:docPart w:val="9FB0BCD586854363B7E69A97891948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hd w:val="clear" w:color="auto" w:fill="FFFFFF"/>
          </w:rPr>
        </w:sdtEndPr>
        <w:sdtContent>
          <w:r w:rsidR="007C2A46" w:rsidRPr="007C2A46">
            <w:rPr>
              <w:rStyle w:val="6"/>
              <w:sz w:val="24"/>
              <w:szCs w:val="24"/>
            </w:rPr>
            <w:t>Иглинский</w:t>
          </w:r>
        </w:sdtContent>
      </w:sdt>
      <w:r w:rsidR="007C2A46" w:rsidRPr="007C2A46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C605A5" w:rsidRPr="007C2A46">
        <w:rPr>
          <w:rFonts w:ascii="Times New Roman" w:hAnsi="Times New Roman" w:cs="Times New Roman"/>
          <w:sz w:val="24"/>
          <w:szCs w:val="24"/>
        </w:rPr>
        <w:t>сельсовет</w:t>
      </w:r>
    </w:p>
    <w:p w:rsidR="0088097A" w:rsidRPr="007C2A46" w:rsidRDefault="00C605A5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8097A" w:rsidRPr="007C2A46" w:rsidRDefault="00C605A5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t>Иглинский район</w:t>
      </w:r>
    </w:p>
    <w:p w:rsidR="0088097A" w:rsidRPr="007C2A46" w:rsidRDefault="00C605A5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605A5" w:rsidRDefault="00C605A5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C2A46">
        <w:rPr>
          <w:rFonts w:ascii="Times New Roman" w:hAnsi="Times New Roman" w:cs="Times New Roman"/>
          <w:sz w:val="24"/>
          <w:szCs w:val="24"/>
        </w:rPr>
        <w:t xml:space="preserve">  «_____» __________ 20____ г.</w:t>
      </w:r>
    </w:p>
    <w:p w:rsidR="00394554" w:rsidRDefault="00394554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394554" w:rsidRPr="007C2A46" w:rsidRDefault="00394554" w:rsidP="007C2A46">
      <w:pPr>
        <w:spacing w:after="0" w:line="240" w:lineRule="auto"/>
        <w:ind w:left="5387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Байдулетова</w:t>
      </w:r>
      <w:proofErr w:type="spellEnd"/>
    </w:p>
    <w:p w:rsidR="00C605A5" w:rsidRDefault="00C605A5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63FF" w:rsidRPr="002E1773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2E1773" w:rsidRDefault="00AE197A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sdt>
        <w:sdtPr>
          <w:rPr>
            <w:rStyle w:val="4"/>
            <w:sz w:val="26"/>
            <w:szCs w:val="26"/>
          </w:rPr>
          <w:alias w:val="Наименование СС"/>
          <w:tag w:val="Наименование СС"/>
          <w:id w:val="1836223321"/>
          <w:placeholder>
            <w:docPart w:val="BF81E0D9D5454DFB8BBE8EA8FD24A16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7C2A46" w:rsidRPr="007C2A46">
            <w:rPr>
              <w:rStyle w:val="4"/>
              <w:sz w:val="26"/>
              <w:szCs w:val="26"/>
            </w:rPr>
            <w:t>Иглинский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2E1773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2E1773">
        <w:rPr>
          <w:rFonts w:ascii="Times New Roman" w:hAnsi="Times New Roman" w:cs="Times New Roman"/>
          <w:sz w:val="26"/>
          <w:szCs w:val="26"/>
        </w:rPr>
        <w:t>НА 20</w:t>
      </w:r>
      <w:r w:rsidR="002202FA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2E1773">
        <w:rPr>
          <w:rFonts w:ascii="Times New Roman" w:hAnsi="Times New Roman" w:cs="Times New Roman"/>
          <w:sz w:val="26"/>
          <w:szCs w:val="26"/>
        </w:rPr>
        <w:t>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 и 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</w:t>
      </w:r>
      <w:r w:rsidR="001244BD"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2E1773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4"/>
            <w:sz w:val="26"/>
            <w:szCs w:val="26"/>
          </w:rPr>
          <w:alias w:val="Наименование СС"/>
          <w:tag w:val="Наименование СС"/>
          <w:id w:val="1836223324"/>
          <w:placeholder>
            <w:docPart w:val="4BF0A49A8F9F47AB9C96D93200D2564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7C2A46" w:rsidRPr="007C2A46">
            <w:rPr>
              <w:rStyle w:val="4"/>
              <w:sz w:val="26"/>
              <w:szCs w:val="26"/>
            </w:rPr>
            <w:t>Иглинский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2E1773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2E1773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1645A5" w:rsidRPr="002E1773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2E1773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2E1773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076A2B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sdt>
        <w:sdtPr>
          <w:rPr>
            <w:rStyle w:val="8"/>
          </w:rPr>
          <w:alias w:val="Наименование СС"/>
          <w:tag w:val="Наименование СС"/>
          <w:id w:val="1836223325"/>
          <w:placeholder>
            <w:docPart w:val="B0DB8FBF055E423F9A220D55693E49A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7C2A46">
            <w:rPr>
              <w:rStyle w:val="8"/>
            </w:rPr>
            <w:t>Иглинский</w:t>
          </w:r>
        </w:sdtContent>
      </w:sdt>
      <w:r w:rsidR="00AC5914"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2E1773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2E1773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2E1773" w:rsidRDefault="001244BD" w:rsidP="00076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5"/>
                </w:rPr>
                <w:alias w:val="Наименование СС"/>
                <w:tag w:val="Наименование СС"/>
                <w:id w:val="1836223326"/>
                <w:placeholder>
                  <w:docPart w:val="1BAF1B070D93463E9E48210A24F98C7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7C2A46">
                  <w:rPr>
                    <w:rStyle w:val="5"/>
                  </w:rPr>
                  <w:t>Иглинский</w:t>
                </w:r>
              </w:sdtContent>
            </w:sdt>
            <w:r w:rsidR="00076A2B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2E1773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0671" w:rsidRPr="007C2A46" w:rsidRDefault="00394554" w:rsidP="0039455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7C2A4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290671" w:rsidRPr="007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="0062630F" w:rsidRPr="007C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671" w:rsidRPr="007C2A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2"/>
          <w:placeholder>
            <w:docPart w:val="F8E0BAC6458444CF8DAC263B88D6EC4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394554">
            <w:rPr>
              <w:rStyle w:val="7"/>
            </w:rPr>
            <w:t>Иглинский</w:t>
          </w:r>
        </w:sdtContent>
      </w:sdt>
      <w:r w:rsidR="002202FA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2E1773" w:rsidTr="00261ECA">
        <w:tc>
          <w:tcPr>
            <w:tcW w:w="1805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290671" w:rsidRPr="002E1773" w:rsidTr="00261ECA">
        <w:tc>
          <w:tcPr>
            <w:tcW w:w="1805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E1773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554" w:rsidRDefault="00394554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394554" w:rsidRDefault="00394554" w:rsidP="00394554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754DF9" w:rsidRPr="002E1773" w:rsidRDefault="0001516A" w:rsidP="00394554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="00394554">
        <w:rPr>
          <w:rFonts w:ascii="Times New Roman" w:hAnsi="Times New Roman" w:cs="Times New Roman"/>
        </w:rPr>
        <w:t xml:space="preserve"> </w:t>
      </w:r>
      <w:r w:rsidR="00754DF9" w:rsidRPr="002E1773">
        <w:rPr>
          <w:rFonts w:ascii="Times New Roman" w:hAnsi="Times New Roman" w:cs="Times New Roman"/>
        </w:rPr>
        <w:t>Приложение № 3 к Порядку</w:t>
      </w:r>
    </w:p>
    <w:p w:rsidR="00754DF9" w:rsidRPr="002E1773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>и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="0062630F"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6"/>
          <w:placeholder>
            <w:docPart w:val="46A87E9A14B44B3F85AFA418684FB4D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394554">
            <w:rPr>
              <w:rStyle w:val="7"/>
            </w:rPr>
            <w:t>Иглинский</w:t>
          </w:r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F9" w:rsidRPr="002E1773" w:rsidRDefault="00394554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554" w:rsidRDefault="00394554" w:rsidP="00394554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54DF9" w:rsidRPr="002E1773" w:rsidRDefault="00394554" w:rsidP="00394554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0151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754DF9" w:rsidRPr="002E1773">
        <w:rPr>
          <w:rFonts w:ascii="Times New Roman" w:hAnsi="Times New Roman" w:cs="Times New Roman"/>
        </w:rPr>
        <w:t xml:space="preserve">Приложение № 4 </w:t>
      </w:r>
      <w:r w:rsidR="0062630F" w:rsidRPr="002E1773">
        <w:rPr>
          <w:rFonts w:ascii="Times New Roman" w:hAnsi="Times New Roman" w:cs="Times New Roman"/>
        </w:rPr>
        <w:t xml:space="preserve"> </w:t>
      </w:r>
      <w:r w:rsidR="00754DF9"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AC5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Style w:val="7"/>
          </w:rPr>
          <w:alias w:val="Наименование СС"/>
          <w:tag w:val="Наименование СС"/>
          <w:id w:val="1836223337"/>
          <w:placeholder>
            <w:docPart w:val="E1593C3746444F60897D424177485D8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394554">
            <w:rPr>
              <w:rStyle w:val="7"/>
            </w:rPr>
            <w:t>Иглинский</w:t>
          </w:r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850B46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394554" w:rsidRDefault="0062630F" w:rsidP="00394554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3945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E965E2" w:rsidRPr="002E1773" w:rsidRDefault="00394554" w:rsidP="00394554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="00F83ED5" w:rsidRPr="002E1773">
        <w:rPr>
          <w:rFonts w:ascii="Times New Roman" w:hAnsi="Times New Roman" w:cs="Times New Roman"/>
        </w:rPr>
        <w:t>Приложение № 5</w:t>
      </w:r>
      <w:r w:rsidR="00E965E2" w:rsidRPr="002E1773">
        <w:rPr>
          <w:rFonts w:ascii="Times New Roman" w:hAnsi="Times New Roman" w:cs="Times New Roman"/>
        </w:rPr>
        <w:t xml:space="preserve"> </w:t>
      </w:r>
      <w:r w:rsidR="0062630F" w:rsidRPr="002E1773">
        <w:rPr>
          <w:rFonts w:ascii="Times New Roman" w:hAnsi="Times New Roman" w:cs="Times New Roman"/>
        </w:rPr>
        <w:t xml:space="preserve"> </w:t>
      </w:r>
      <w:r w:rsidR="00E965E2"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2E1773" w:rsidRDefault="00E965E2" w:rsidP="00AC591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sdt>
        <w:sdtPr>
          <w:rPr>
            <w:rStyle w:val="7"/>
          </w:rPr>
          <w:alias w:val="Наименование СС"/>
          <w:tag w:val="Наименование СС"/>
          <w:id w:val="1836223339"/>
          <w:placeholder>
            <w:docPart w:val="B1D384C4F8AA42B2B44D527F4CEBA0D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394554">
            <w:rPr>
              <w:rStyle w:val="7"/>
            </w:rPr>
            <w:t>Иглинский</w:t>
          </w:r>
        </w:sdtContent>
      </w:sdt>
      <w:r w:rsidR="00AC5914">
        <w:rPr>
          <w:rStyle w:val="7"/>
        </w:rPr>
        <w:t xml:space="preserve">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2E1773" w:rsidTr="00261ECA">
        <w:tc>
          <w:tcPr>
            <w:tcW w:w="1805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965E2" w:rsidRPr="002E1773" w:rsidTr="00261ECA">
        <w:tc>
          <w:tcPr>
            <w:tcW w:w="1805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65E2" w:rsidRPr="002E1773" w:rsidRDefault="00850B46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5914" w:rsidRDefault="00AC5914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394554" w:rsidRDefault="00394554" w:rsidP="00394554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850B46" w:rsidRDefault="00394554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850B46" w:rsidRDefault="00850B46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</w:rPr>
      </w:pPr>
    </w:p>
    <w:p w:rsidR="00E965E2" w:rsidRPr="002E1773" w:rsidRDefault="00394554" w:rsidP="00394554">
      <w:pPr>
        <w:spacing w:after="0" w:line="240" w:lineRule="exact"/>
        <w:ind w:left="6521" w:hanging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F83ED5" w:rsidRPr="002E1773">
        <w:rPr>
          <w:rFonts w:ascii="Times New Roman" w:hAnsi="Times New Roman" w:cs="Times New Roman"/>
        </w:rPr>
        <w:t>Приложение № 6</w:t>
      </w:r>
      <w:r>
        <w:rPr>
          <w:rFonts w:ascii="Times New Roman" w:hAnsi="Times New Roman" w:cs="Times New Roman"/>
        </w:rPr>
        <w:t xml:space="preserve"> </w:t>
      </w:r>
      <w:r w:rsidR="00E965E2" w:rsidRPr="002E1773">
        <w:rPr>
          <w:rFonts w:ascii="Times New Roman" w:hAnsi="Times New Roman" w:cs="Times New Roman"/>
        </w:rPr>
        <w:t>к Порядку</w:t>
      </w:r>
    </w:p>
    <w:p w:rsidR="00E965E2" w:rsidRPr="00394554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65E2" w:rsidRPr="00394554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4"/>
          <w:szCs w:val="24"/>
        </w:rPr>
      </w:pP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>УТВЕРЖДАЮ:</w:t>
      </w: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>Глав</w:t>
      </w:r>
      <w:r w:rsidR="00092B54" w:rsidRPr="00394554">
        <w:rPr>
          <w:rFonts w:ascii="Times New Roman" w:hAnsi="Times New Roman" w:cs="Times New Roman"/>
          <w:sz w:val="24"/>
          <w:szCs w:val="24"/>
        </w:rPr>
        <w:t>а</w:t>
      </w:r>
      <w:r w:rsidRPr="003945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65E2" w:rsidRPr="00394554" w:rsidRDefault="00AE197A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6"/>
            <w:sz w:val="24"/>
            <w:szCs w:val="24"/>
          </w:rPr>
          <w:alias w:val="Наименование СС"/>
          <w:tag w:val="Наименование СС"/>
          <w:id w:val="1836223338"/>
          <w:placeholder>
            <w:docPart w:val="9D4F4F6E1E924C41AF918F669ABEE3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hd w:val="clear" w:color="auto" w:fill="FFFFFF"/>
          </w:rPr>
        </w:sdtEndPr>
        <w:sdtContent>
          <w:r w:rsidR="00394554">
            <w:rPr>
              <w:rStyle w:val="6"/>
              <w:sz w:val="24"/>
              <w:szCs w:val="24"/>
            </w:rPr>
            <w:t>Иглинский</w:t>
          </w:r>
        </w:sdtContent>
      </w:sdt>
      <w:r w:rsidR="00AC5914" w:rsidRPr="00394554">
        <w:rPr>
          <w:rFonts w:ascii="Times New Roman" w:hAnsi="Times New Roman" w:cs="Times New Roman"/>
          <w:sz w:val="24"/>
          <w:szCs w:val="24"/>
        </w:rPr>
        <w:t xml:space="preserve"> </w:t>
      </w:r>
      <w:r w:rsidR="00E965E2" w:rsidRPr="00394554">
        <w:rPr>
          <w:rFonts w:ascii="Times New Roman" w:hAnsi="Times New Roman" w:cs="Times New Roman"/>
          <w:sz w:val="24"/>
          <w:szCs w:val="24"/>
        </w:rPr>
        <w:t>сельсовет</w:t>
      </w: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65E2" w:rsidRPr="00394554" w:rsidRDefault="002E1773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>Иглинский</w:t>
      </w:r>
      <w:r w:rsidR="00E965E2" w:rsidRPr="0039455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>__________</w:t>
      </w:r>
      <w:r w:rsidR="00394554">
        <w:rPr>
          <w:rFonts w:ascii="Times New Roman" w:hAnsi="Times New Roman" w:cs="Times New Roman"/>
          <w:sz w:val="24"/>
          <w:szCs w:val="24"/>
        </w:rPr>
        <w:t xml:space="preserve"> Р.А. </w:t>
      </w:r>
      <w:proofErr w:type="spellStart"/>
      <w:r w:rsidR="00394554">
        <w:rPr>
          <w:rFonts w:ascii="Times New Roman" w:hAnsi="Times New Roman" w:cs="Times New Roman"/>
          <w:sz w:val="24"/>
          <w:szCs w:val="24"/>
        </w:rPr>
        <w:t>Байдулетова</w:t>
      </w:r>
      <w:proofErr w:type="spellEnd"/>
      <w:r w:rsidRPr="0039455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E965E2" w:rsidRPr="00394554" w:rsidRDefault="00E965E2" w:rsidP="00E965E2">
      <w:pPr>
        <w:spacing w:after="0" w:line="240" w:lineRule="exact"/>
        <w:ind w:left="5245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94554">
        <w:rPr>
          <w:rFonts w:ascii="Times New Roman" w:hAnsi="Times New Roman" w:cs="Times New Roman"/>
          <w:sz w:val="24"/>
          <w:szCs w:val="24"/>
        </w:rPr>
        <w:t>«_____» __________ 20____ г.</w:t>
      </w:r>
    </w:p>
    <w:p w:rsidR="00E965E2" w:rsidRPr="002E1773" w:rsidRDefault="00E965E2" w:rsidP="00E965E2">
      <w:pPr>
        <w:ind w:left="5245" w:firstLine="567"/>
        <w:rPr>
          <w:rFonts w:ascii="Times New Roman" w:hAnsi="Times New Roman" w:cs="Times New Roman"/>
        </w:rPr>
      </w:pPr>
    </w:p>
    <w:p w:rsidR="00E965E2" w:rsidRPr="002E1773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4458F" w:rsidRPr="002E1773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2E1773">
        <w:rPr>
          <w:rFonts w:ascii="Times New Roman" w:hAnsi="Times New Roman" w:cs="Times New Roman"/>
          <w:sz w:val="26"/>
          <w:szCs w:val="26"/>
        </w:rPr>
        <w:t>20</w:t>
      </w:r>
      <w:r w:rsidR="00B4458F"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2E1773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8"/>
          </w:rPr>
          <w:alias w:val="Наименование СС"/>
          <w:tag w:val="Наименование СС"/>
          <w:id w:val="1836223349"/>
          <w:placeholder>
            <w:docPart w:val="4333FE2B07894A03BE8DA27113364AF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394554">
            <w:rPr>
              <w:rStyle w:val="8"/>
            </w:rPr>
            <w:t>Иглинский</w:t>
          </w:r>
        </w:sdtContent>
      </w:sdt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1"/>
                <w:placeholder>
                  <w:docPart w:val="14FDEC57FB244CF6AD6E3C9FA6BC2E2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394554">
                  <w:rPr>
                    <w:rStyle w:val="6"/>
                  </w:rPr>
                  <w:t>Иглинский</w:t>
                </w:r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2E1773" w:rsidRDefault="00B4458F" w:rsidP="00B4458F">
      <w:pPr>
        <w:jc w:val="both"/>
        <w:rPr>
          <w:rFonts w:ascii="Times New Roman" w:hAnsi="Times New Roman" w:cs="Times New Roman"/>
        </w:rPr>
      </w:pPr>
    </w:p>
    <w:p w:rsidR="00B4458F" w:rsidRPr="002E1773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5"/>
          <w:placeholder>
            <w:docPart w:val="9020EA3C4E8540FF9D0A2D1822A9B56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394554">
            <w:rPr>
              <w:rStyle w:val="8"/>
            </w:rPr>
            <w:t>Иглинский</w:t>
          </w:r>
        </w:sdtContent>
      </w:sdt>
      <w:r w:rsidR="00AC591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C591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4"/>
                <w:placeholder>
                  <w:docPart w:val="222E21EEDB30413BA2CB12ACD632C0D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394554">
                  <w:rPr>
                    <w:rStyle w:val="6"/>
                  </w:rPr>
                  <w:t>Иглинский</w:t>
                </w:r>
              </w:sdtContent>
            </w:sdt>
            <w:r w:rsidR="00E4187D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0"/>
          <w:placeholder>
            <w:docPart w:val="F30D49ADEC1C4C848AC1144B57D9AB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394554">
            <w:rPr>
              <w:rStyle w:val="8"/>
            </w:rPr>
            <w:t>Иглинский</w:t>
          </w:r>
        </w:sdtContent>
      </w:sdt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2E1773" w:rsidTr="00E7397C">
        <w:tc>
          <w:tcPr>
            <w:tcW w:w="1798" w:type="dxa"/>
            <w:vMerge w:val="restart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2E1773" w:rsidTr="00E7397C">
        <w:tc>
          <w:tcPr>
            <w:tcW w:w="1798" w:type="dxa"/>
            <w:vMerge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2E177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2"/>
                <w:placeholder>
                  <w:docPart w:val="061A979537C941D1B7C318CC67449C3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394554">
                  <w:rPr>
                    <w:rStyle w:val="6"/>
                  </w:rPr>
                  <w:t>Иглинский</w:t>
                </w:r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>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3"/>
                <w:placeholder>
                  <w:docPart w:val="1A7B6E247DF64EC292094563EF834882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394554">
                  <w:rPr>
                    <w:rStyle w:val="6"/>
                  </w:rPr>
                  <w:t>Иглинский</w:t>
                </w:r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2E1773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554" w:rsidRDefault="003945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01516A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16A">
        <w:rPr>
          <w:rFonts w:ascii="Times New Roman" w:eastAsia="Times New Roman" w:hAnsi="Times New Roman" w:cs="Times New Roman"/>
          <w:lang w:eastAsia="ru-RU"/>
        </w:rPr>
        <w:t>Исполнитель</w:t>
      </w:r>
      <w:r w:rsidR="004F7350" w:rsidRPr="0001516A">
        <w:rPr>
          <w:rFonts w:ascii="Times New Roman" w:eastAsia="Times New Roman" w:hAnsi="Times New Roman" w:cs="Times New Roman"/>
          <w:lang w:eastAsia="ru-RU"/>
        </w:rPr>
        <w:t xml:space="preserve"> Прокофьева О.Г.</w:t>
      </w:r>
    </w:p>
    <w:p w:rsidR="004F7350" w:rsidRPr="0001516A" w:rsidRDefault="004F7350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1516A">
        <w:rPr>
          <w:rFonts w:ascii="Times New Roman" w:eastAsia="Times New Roman" w:hAnsi="Times New Roman" w:cs="Times New Roman"/>
          <w:lang w:eastAsia="ru-RU"/>
        </w:rPr>
        <w:t>8347(95)2-32-44</w:t>
      </w:r>
    </w:p>
    <w:p w:rsidR="00B4458F" w:rsidRPr="0001516A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</w:p>
    <w:sectPr w:rsidR="00B4458F" w:rsidRPr="0001516A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DF01A2"/>
    <w:multiLevelType w:val="hybridMultilevel"/>
    <w:tmpl w:val="40C8C508"/>
    <w:lvl w:ilvl="0" w:tplc="937229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1D2D6A"/>
    <w:multiLevelType w:val="hybridMultilevel"/>
    <w:tmpl w:val="E92849DC"/>
    <w:lvl w:ilvl="0" w:tplc="79AC60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1516A"/>
    <w:rsid w:val="000375B6"/>
    <w:rsid w:val="00076A2B"/>
    <w:rsid w:val="00082C99"/>
    <w:rsid w:val="00092B54"/>
    <w:rsid w:val="000A23B6"/>
    <w:rsid w:val="000D5CFE"/>
    <w:rsid w:val="001244BD"/>
    <w:rsid w:val="0012580F"/>
    <w:rsid w:val="001645A5"/>
    <w:rsid w:val="0017256A"/>
    <w:rsid w:val="001851DB"/>
    <w:rsid w:val="0018713E"/>
    <w:rsid w:val="00190164"/>
    <w:rsid w:val="00195188"/>
    <w:rsid w:val="002157CB"/>
    <w:rsid w:val="002202FA"/>
    <w:rsid w:val="0023346B"/>
    <w:rsid w:val="00261ECA"/>
    <w:rsid w:val="0027022A"/>
    <w:rsid w:val="00290671"/>
    <w:rsid w:val="002C188A"/>
    <w:rsid w:val="002E1773"/>
    <w:rsid w:val="00312043"/>
    <w:rsid w:val="00360856"/>
    <w:rsid w:val="00394554"/>
    <w:rsid w:val="003D5756"/>
    <w:rsid w:val="004462EF"/>
    <w:rsid w:val="00470EE6"/>
    <w:rsid w:val="00484BB6"/>
    <w:rsid w:val="004D381A"/>
    <w:rsid w:val="004E0254"/>
    <w:rsid w:val="004F7350"/>
    <w:rsid w:val="00503583"/>
    <w:rsid w:val="00570460"/>
    <w:rsid w:val="00595D37"/>
    <w:rsid w:val="005C3441"/>
    <w:rsid w:val="005D32A7"/>
    <w:rsid w:val="005D63FF"/>
    <w:rsid w:val="005E0981"/>
    <w:rsid w:val="0062630F"/>
    <w:rsid w:val="00631506"/>
    <w:rsid w:val="00645664"/>
    <w:rsid w:val="00650884"/>
    <w:rsid w:val="00663294"/>
    <w:rsid w:val="0066434B"/>
    <w:rsid w:val="00670FF8"/>
    <w:rsid w:val="006A61AE"/>
    <w:rsid w:val="006F53B6"/>
    <w:rsid w:val="007462DD"/>
    <w:rsid w:val="00754DF9"/>
    <w:rsid w:val="007C2A46"/>
    <w:rsid w:val="007D4975"/>
    <w:rsid w:val="007D4D33"/>
    <w:rsid w:val="00850B46"/>
    <w:rsid w:val="008663A3"/>
    <w:rsid w:val="008750A5"/>
    <w:rsid w:val="0088097A"/>
    <w:rsid w:val="008E4216"/>
    <w:rsid w:val="00915514"/>
    <w:rsid w:val="0091657A"/>
    <w:rsid w:val="00922223"/>
    <w:rsid w:val="0095487C"/>
    <w:rsid w:val="00962F73"/>
    <w:rsid w:val="00981A6B"/>
    <w:rsid w:val="009B6357"/>
    <w:rsid w:val="009E1F32"/>
    <w:rsid w:val="00AC5914"/>
    <w:rsid w:val="00AE197A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605A5"/>
    <w:rsid w:val="00C833A7"/>
    <w:rsid w:val="00CC00EB"/>
    <w:rsid w:val="00CC1B30"/>
    <w:rsid w:val="00CC6290"/>
    <w:rsid w:val="00CF5838"/>
    <w:rsid w:val="00D5187B"/>
    <w:rsid w:val="00D57924"/>
    <w:rsid w:val="00D8677D"/>
    <w:rsid w:val="00D86DC0"/>
    <w:rsid w:val="00DA34E4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9">
    <w:name w:val="Placeholder Text"/>
    <w:basedOn w:val="a0"/>
    <w:uiPriority w:val="99"/>
    <w:semiHidden/>
    <w:rsid w:val="002E1773"/>
    <w:rPr>
      <w:color w:val="808080"/>
    </w:rPr>
  </w:style>
  <w:style w:type="character" w:customStyle="1" w:styleId="1">
    <w:name w:val="Стиль1"/>
    <w:basedOn w:val="a0"/>
    <w:uiPriority w:val="1"/>
    <w:rsid w:val="008750A5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8750A5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076A2B"/>
    <w:rPr>
      <w:rFonts w:ascii="Times New Roman" w:hAnsi="Times New Roman"/>
      <w:caps/>
      <w:dstrike w:val="0"/>
      <w:sz w:val="28"/>
      <w:vertAlign w:val="baseline"/>
    </w:rPr>
  </w:style>
  <w:style w:type="character" w:customStyle="1" w:styleId="4">
    <w:name w:val="Стиль4"/>
    <w:basedOn w:val="a0"/>
    <w:uiPriority w:val="1"/>
    <w:rsid w:val="00076A2B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076A2B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2202FA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2202FA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AC5914"/>
    <w:rPr>
      <w:rFonts w:ascii="Times New Roman" w:hAnsi="Times New Roman"/>
      <w:caps/>
      <w:dstrike w:val="0"/>
      <w:sz w:val="2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8BD3DFCB00451D8F23C409A2325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194DB-BADC-4272-AABE-6E70FF9BCBE7}"/>
      </w:docPartPr>
      <w:docPartBody>
        <w:p w:rsidR="0053056C" w:rsidRDefault="00FE30CB" w:rsidP="00FE30CB">
          <w:pPr>
            <w:pStyle w:val="5F8BD3DFCB00451D8F23C409A2325C0A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E8E70A8D1D864B2080313C77D36E5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D8381-09AF-498E-B02C-4B6D855EE2BC}"/>
      </w:docPartPr>
      <w:docPartBody>
        <w:p w:rsidR="0053056C" w:rsidRDefault="00FE30CB" w:rsidP="00FE30CB">
          <w:pPr>
            <w:pStyle w:val="E8E70A8D1D864B2080313C77D36E57BA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6419D00E79432789B3B5FD55414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AB271-439C-461A-909F-EA35E54417EC}"/>
      </w:docPartPr>
      <w:docPartBody>
        <w:p w:rsidR="0053056C" w:rsidRDefault="00FE30CB" w:rsidP="00FE30CB">
          <w:pPr>
            <w:pStyle w:val="686419D00E79432789B3B5FD55414FD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FA5A47A907042C09613818CF1A71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58A1E-0947-47D9-AF6D-15A672CA7793}"/>
      </w:docPartPr>
      <w:docPartBody>
        <w:p w:rsidR="0053056C" w:rsidRDefault="00FE30CB" w:rsidP="00FE30CB">
          <w:pPr>
            <w:pStyle w:val="8FA5A47A907042C09613818CF1A71839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EF1170175784F42B9D5BA0B89118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4FAC-0A0D-4634-B598-7E210DE7D346}"/>
      </w:docPartPr>
      <w:docPartBody>
        <w:p w:rsidR="0053056C" w:rsidRDefault="00FE30CB" w:rsidP="00FE30CB">
          <w:pPr>
            <w:pStyle w:val="FEF1170175784F42B9D5BA0B89118706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7E77C8977AF4926A728A0BBF428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6D279-5E74-4F1B-A844-823C68DE1768}"/>
      </w:docPartPr>
      <w:docPartBody>
        <w:p w:rsidR="0053056C" w:rsidRDefault="00FE30CB" w:rsidP="00FE30CB">
          <w:pPr>
            <w:pStyle w:val="77E77C8977AF4926A728A0BBF428E44B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10CD41BE199413EABD9774E439A4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2D18C-1AAB-4B4C-A8AE-F2F7A0E7AA6C}"/>
      </w:docPartPr>
      <w:docPartBody>
        <w:p w:rsidR="0053056C" w:rsidRDefault="00FE30CB" w:rsidP="00FE30CB">
          <w:pPr>
            <w:pStyle w:val="310CD41BE199413EABD9774E439A4C2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39BE6B5C5948ABA88E2E870FA9C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AC4D5-EA2F-47EB-A331-6C207F48F753}"/>
      </w:docPartPr>
      <w:docPartBody>
        <w:p w:rsidR="0053056C" w:rsidRDefault="00FE30CB" w:rsidP="00FE30CB">
          <w:pPr>
            <w:pStyle w:val="6839BE6B5C5948ABA88E2E870FA9CBEF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55AFF155102409983B32EE42A0A2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67E1-0167-455B-9E83-171A69FAD850}"/>
      </w:docPartPr>
      <w:docPartBody>
        <w:p w:rsidR="0053056C" w:rsidRDefault="00FE30CB" w:rsidP="00FE30CB">
          <w:pPr>
            <w:pStyle w:val="E55AFF155102409983B32EE42A0A2A49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55122BBE574E6CA18383D8AE1E0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0286-CDA1-4238-A875-EA99516DE7B3}"/>
      </w:docPartPr>
      <w:docPartBody>
        <w:p w:rsidR="0053056C" w:rsidRDefault="00FE30CB" w:rsidP="00FE30CB">
          <w:pPr>
            <w:pStyle w:val="4155122BBE574E6CA18383D8AE1E0754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009EFC4595B42DF88ACDA1C1BD6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6D262-0D7B-44B0-BE85-493A314925A6}"/>
      </w:docPartPr>
      <w:docPartBody>
        <w:p w:rsidR="0053056C" w:rsidRDefault="00FE30CB" w:rsidP="00FE30CB">
          <w:pPr>
            <w:pStyle w:val="D009EFC4595B42DF88ACDA1C1BD69B00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F81E0D9D5454DFB8BBE8EA8FD24A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790E6-4FC2-4582-8844-E620D0FAEDD6}"/>
      </w:docPartPr>
      <w:docPartBody>
        <w:p w:rsidR="0053056C" w:rsidRDefault="00FE30CB" w:rsidP="00FE30CB">
          <w:pPr>
            <w:pStyle w:val="BF81E0D9D5454DFB8BBE8EA8FD24A165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BF0A49A8F9F47AB9C96D93200D2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D8016-2CA9-4C6E-A647-89793E99B9A4}"/>
      </w:docPartPr>
      <w:docPartBody>
        <w:p w:rsidR="0053056C" w:rsidRDefault="00FE30CB" w:rsidP="00FE30CB">
          <w:pPr>
            <w:pStyle w:val="4BF0A49A8F9F47AB9C96D93200D25642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BAF1B070D93463E9E48210A24F98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C8747-2A3A-4012-A9A4-376C0A054ECD}"/>
      </w:docPartPr>
      <w:docPartBody>
        <w:p w:rsidR="0053056C" w:rsidRDefault="00FE30CB" w:rsidP="00FE30CB">
          <w:pPr>
            <w:pStyle w:val="1BAF1B070D93463E9E48210A24F98C7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B68F1401EC84FAE927A20AC0B1BF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6FBE3-5631-4EF8-B775-2EB82F0A0EF7}"/>
      </w:docPartPr>
      <w:docPartBody>
        <w:p w:rsidR="0053056C" w:rsidRDefault="00FE30CB" w:rsidP="00FE30CB">
          <w:pPr>
            <w:pStyle w:val="8B68F1401EC84FAE927A20AC0B1BFF1B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8E0BAC6458444CF8DAC263B88D6E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C4DE3-7627-4F56-98D4-CB3CA34CD816}"/>
      </w:docPartPr>
      <w:docPartBody>
        <w:p w:rsidR="0053056C" w:rsidRDefault="00FE30CB" w:rsidP="00FE30CB">
          <w:pPr>
            <w:pStyle w:val="F8E0BAC6458444CF8DAC263B88D6EC44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6A87E9A14B44B3F85AFA418684FB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A6C39-6F48-496B-8D1C-DA0F642B5CB8}"/>
      </w:docPartPr>
      <w:docPartBody>
        <w:p w:rsidR="0053056C" w:rsidRDefault="00FE30CB" w:rsidP="00FE30CB">
          <w:pPr>
            <w:pStyle w:val="46A87E9A14B44B3F85AFA418684FB4DC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593C3746444F60897D42417748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456A8-C7FF-4AB3-A889-1B19DC8A411F}"/>
      </w:docPartPr>
      <w:docPartBody>
        <w:p w:rsidR="0053056C" w:rsidRDefault="00FE30CB" w:rsidP="00FE30CB">
          <w:pPr>
            <w:pStyle w:val="E1593C3746444F60897D424177485D88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D4F4F6E1E924C41AF918F669ABE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E923B-B0E9-4EA0-BB8D-80ED6D0F33F0}"/>
      </w:docPartPr>
      <w:docPartBody>
        <w:p w:rsidR="0053056C" w:rsidRDefault="00FE30CB" w:rsidP="00FE30CB">
          <w:pPr>
            <w:pStyle w:val="9D4F4F6E1E924C41AF918F669ABEE37D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1D384C4F8AA42B2B44D527F4CE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C4704-CBA3-4EC7-BF89-83638B194A70}"/>
      </w:docPartPr>
      <w:docPartBody>
        <w:p w:rsidR="0053056C" w:rsidRDefault="00FE30CB" w:rsidP="00FE30CB">
          <w:pPr>
            <w:pStyle w:val="B1D384C4F8AA42B2B44D527F4CEBA0DA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0DB8FBF055E423F9A220D55693E4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5C2A-36EA-438D-8E5C-7C26DFB98275}"/>
      </w:docPartPr>
      <w:docPartBody>
        <w:p w:rsidR="0053056C" w:rsidRDefault="00FE30CB" w:rsidP="00FE30CB">
          <w:pPr>
            <w:pStyle w:val="B0DB8FBF055E423F9A220D55693E49A3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333FE2B07894A03BE8DA27113364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2062C-7D6B-4EAD-9F95-CF671966F0A6}"/>
      </w:docPartPr>
      <w:docPartBody>
        <w:p w:rsidR="0053056C" w:rsidRDefault="00FE30CB" w:rsidP="00FE30CB">
          <w:pPr>
            <w:pStyle w:val="4333FE2B07894A03BE8DA27113364AFC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30D49ADEC1C4C848AC1144B57D9A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33383-B9D0-4F13-8FFD-3E567D86D2E0}"/>
      </w:docPartPr>
      <w:docPartBody>
        <w:p w:rsidR="0053056C" w:rsidRDefault="00FE30CB" w:rsidP="00FE30CB">
          <w:pPr>
            <w:pStyle w:val="F30D49ADEC1C4C848AC1144B57D9AB49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4FDEC57FB244CF6AD6E3C9FA6BC2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A1914-2B07-4477-B49D-87123EADFFC7}"/>
      </w:docPartPr>
      <w:docPartBody>
        <w:p w:rsidR="0053056C" w:rsidRDefault="00FE30CB" w:rsidP="00FE30CB">
          <w:pPr>
            <w:pStyle w:val="14FDEC57FB244CF6AD6E3C9FA6BC2E2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61A979537C941D1B7C318CC67449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B3406-2F72-4E44-98DA-7C9B39EDBAD0}"/>
      </w:docPartPr>
      <w:docPartBody>
        <w:p w:rsidR="0053056C" w:rsidRDefault="00FE30CB" w:rsidP="00FE30CB">
          <w:pPr>
            <w:pStyle w:val="061A979537C941D1B7C318CC67449C3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A7B6E247DF64EC292094563EF834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6409D-35E7-4E61-A2DF-210FFBFF973F}"/>
      </w:docPartPr>
      <w:docPartBody>
        <w:p w:rsidR="0053056C" w:rsidRDefault="00FE30CB" w:rsidP="00FE30CB">
          <w:pPr>
            <w:pStyle w:val="1A7B6E247DF64EC292094563EF8348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22E21EEDB30413BA2CB12ACD632C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B385B-1F4B-43ED-B5D8-C9728CD5C71C}"/>
      </w:docPartPr>
      <w:docPartBody>
        <w:p w:rsidR="0053056C" w:rsidRDefault="00FE30CB" w:rsidP="00FE30CB">
          <w:pPr>
            <w:pStyle w:val="222E21EEDB30413BA2CB12ACD632C0D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020EA3C4E8540FF9D0A2D1822A9B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655C7-300D-4940-A4CC-5E07D4E67BE3}"/>
      </w:docPartPr>
      <w:docPartBody>
        <w:p w:rsidR="0053056C" w:rsidRDefault="00FE30CB" w:rsidP="00FE30CB">
          <w:pPr>
            <w:pStyle w:val="9020EA3C4E8540FF9D0A2D1822A9B56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CB07BB9D1994D8F85DB086FB35D4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37277-50CF-493F-A3FE-3E8FFEF0E688}"/>
      </w:docPartPr>
      <w:docPartBody>
        <w:p w:rsidR="0053056C" w:rsidRDefault="00FE30CB" w:rsidP="00FE30CB">
          <w:pPr>
            <w:pStyle w:val="2CB07BB9D1994D8F85DB086FB35D4BC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9FB0BCD586854363B7E69A9789194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C78DB-E9B0-41ED-B899-CF46DC87AFDC}"/>
      </w:docPartPr>
      <w:docPartBody>
        <w:p w:rsidR="00445E15" w:rsidRDefault="00B214C6" w:rsidP="00B214C6">
          <w:pPr>
            <w:pStyle w:val="9FB0BCD586854363B7E69A97891948ED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B"/>
    <w:rsid w:val="0013655C"/>
    <w:rsid w:val="002F3E1E"/>
    <w:rsid w:val="003D3644"/>
    <w:rsid w:val="00445E15"/>
    <w:rsid w:val="0053056C"/>
    <w:rsid w:val="006460E5"/>
    <w:rsid w:val="00A56E15"/>
    <w:rsid w:val="00B214C6"/>
    <w:rsid w:val="00B516C8"/>
    <w:rsid w:val="00C14B78"/>
    <w:rsid w:val="00C20F9E"/>
    <w:rsid w:val="00DA514F"/>
    <w:rsid w:val="00E34333"/>
    <w:rsid w:val="00EC2AFC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B78"/>
    <w:rPr>
      <w:color w:val="808080"/>
    </w:rPr>
  </w:style>
  <w:style w:type="paragraph" w:customStyle="1" w:styleId="5F8BD3DFCB00451D8F23C409A2325C0A">
    <w:name w:val="5F8BD3DFCB00451D8F23C409A2325C0A"/>
    <w:rsid w:val="00FE30CB"/>
  </w:style>
  <w:style w:type="paragraph" w:customStyle="1" w:styleId="E8E70A8D1D864B2080313C77D36E57BA">
    <w:name w:val="E8E70A8D1D864B2080313C77D36E57BA"/>
    <w:rsid w:val="00FE30CB"/>
  </w:style>
  <w:style w:type="paragraph" w:customStyle="1" w:styleId="686419D00E79432789B3B5FD55414FD7">
    <w:name w:val="686419D00E79432789B3B5FD55414FD7"/>
    <w:rsid w:val="00FE30CB"/>
  </w:style>
  <w:style w:type="paragraph" w:customStyle="1" w:styleId="8FA5A47A907042C09613818CF1A71839">
    <w:name w:val="8FA5A47A907042C09613818CF1A71839"/>
    <w:rsid w:val="00FE30CB"/>
  </w:style>
  <w:style w:type="paragraph" w:customStyle="1" w:styleId="FEF1170175784F42B9D5BA0B89118706">
    <w:name w:val="FEF1170175784F42B9D5BA0B89118706"/>
    <w:rsid w:val="00FE30CB"/>
  </w:style>
  <w:style w:type="paragraph" w:customStyle="1" w:styleId="77E77C8977AF4926A728A0BBF428E44B">
    <w:name w:val="77E77C8977AF4926A728A0BBF428E44B"/>
    <w:rsid w:val="00FE30CB"/>
  </w:style>
  <w:style w:type="paragraph" w:customStyle="1" w:styleId="310CD41BE199413EABD9774E439A4C27">
    <w:name w:val="310CD41BE199413EABD9774E439A4C27"/>
    <w:rsid w:val="00FE30CB"/>
  </w:style>
  <w:style w:type="paragraph" w:customStyle="1" w:styleId="6839BE6B5C5948ABA88E2E870FA9CBEF">
    <w:name w:val="6839BE6B5C5948ABA88E2E870FA9CBEF"/>
    <w:rsid w:val="00FE30CB"/>
  </w:style>
  <w:style w:type="paragraph" w:customStyle="1" w:styleId="E55AFF155102409983B32EE42A0A2A49">
    <w:name w:val="E55AFF155102409983B32EE42A0A2A49"/>
    <w:rsid w:val="00FE30CB"/>
  </w:style>
  <w:style w:type="paragraph" w:customStyle="1" w:styleId="4155122BBE574E6CA18383D8AE1E0754">
    <w:name w:val="4155122BBE574E6CA18383D8AE1E0754"/>
    <w:rsid w:val="00FE30CB"/>
  </w:style>
  <w:style w:type="paragraph" w:customStyle="1" w:styleId="D009EFC4595B42DF88ACDA1C1BD69B00">
    <w:name w:val="D009EFC4595B42DF88ACDA1C1BD69B00"/>
    <w:rsid w:val="00FE30CB"/>
  </w:style>
  <w:style w:type="paragraph" w:customStyle="1" w:styleId="BF81E0D9D5454DFB8BBE8EA8FD24A165">
    <w:name w:val="BF81E0D9D5454DFB8BBE8EA8FD24A165"/>
    <w:rsid w:val="00FE30CB"/>
  </w:style>
  <w:style w:type="paragraph" w:customStyle="1" w:styleId="4BF0A49A8F9F47AB9C96D93200D25642">
    <w:name w:val="4BF0A49A8F9F47AB9C96D93200D25642"/>
    <w:rsid w:val="00FE30CB"/>
  </w:style>
  <w:style w:type="paragraph" w:customStyle="1" w:styleId="998E90A4229F4409A31510FC33267FD2">
    <w:name w:val="998E90A4229F4409A31510FC33267FD2"/>
    <w:rsid w:val="00FE30CB"/>
  </w:style>
  <w:style w:type="paragraph" w:customStyle="1" w:styleId="1BAF1B070D93463E9E48210A24F98C78">
    <w:name w:val="1BAF1B070D93463E9E48210A24F98C78"/>
    <w:rsid w:val="00FE30CB"/>
  </w:style>
  <w:style w:type="paragraph" w:customStyle="1" w:styleId="5F8BD3DFCB00451D8F23C409A2325C0A1">
    <w:name w:val="5F8BD3DFCB00451D8F23C409A2325C0A1"/>
    <w:rsid w:val="00FE30CB"/>
    <w:rPr>
      <w:rFonts w:eastAsiaTheme="minorHAnsi"/>
      <w:lang w:eastAsia="en-US"/>
    </w:rPr>
  </w:style>
  <w:style w:type="paragraph" w:customStyle="1" w:styleId="E8E70A8D1D864B2080313C77D36E57BA1">
    <w:name w:val="E8E70A8D1D864B2080313C77D36E57BA1"/>
    <w:rsid w:val="00FE30CB"/>
    <w:rPr>
      <w:rFonts w:eastAsiaTheme="minorHAnsi"/>
      <w:lang w:eastAsia="en-US"/>
    </w:rPr>
  </w:style>
  <w:style w:type="paragraph" w:customStyle="1" w:styleId="686419D00E79432789B3B5FD55414FD71">
    <w:name w:val="686419D00E79432789B3B5FD55414FD7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1">
    <w:name w:val="8FA5A47A907042C09613818CF1A718391"/>
    <w:rsid w:val="00FE30CB"/>
    <w:rPr>
      <w:rFonts w:eastAsiaTheme="minorHAnsi"/>
      <w:lang w:eastAsia="en-US"/>
    </w:rPr>
  </w:style>
  <w:style w:type="paragraph" w:customStyle="1" w:styleId="8B68F1401EC84FAE927A20AC0B1BFF1B">
    <w:name w:val="8B68F1401EC84FAE927A20AC0B1BFF1B"/>
    <w:rsid w:val="00FE30CB"/>
    <w:rPr>
      <w:rFonts w:eastAsiaTheme="minorHAnsi"/>
      <w:lang w:eastAsia="en-US"/>
    </w:rPr>
  </w:style>
  <w:style w:type="paragraph" w:customStyle="1" w:styleId="77E77C8977AF4926A728A0BBF428E44B1">
    <w:name w:val="77E77C8977AF4926A728A0BBF428E44B1"/>
    <w:rsid w:val="00FE30CB"/>
    <w:rPr>
      <w:rFonts w:eastAsiaTheme="minorHAnsi"/>
      <w:lang w:eastAsia="en-US"/>
    </w:rPr>
  </w:style>
  <w:style w:type="paragraph" w:customStyle="1" w:styleId="FEF1170175784F42B9D5BA0B891187061">
    <w:name w:val="FEF1170175784F42B9D5BA0B891187061"/>
    <w:rsid w:val="00FE30CB"/>
    <w:rPr>
      <w:rFonts w:eastAsiaTheme="minorHAnsi"/>
      <w:lang w:eastAsia="en-US"/>
    </w:rPr>
  </w:style>
  <w:style w:type="paragraph" w:customStyle="1" w:styleId="310CD41BE199413EABD9774E439A4C271">
    <w:name w:val="310CD41BE199413EABD9774E439A4C271"/>
    <w:rsid w:val="00FE30CB"/>
    <w:rPr>
      <w:rFonts w:eastAsiaTheme="minorHAnsi"/>
      <w:lang w:eastAsia="en-US"/>
    </w:rPr>
  </w:style>
  <w:style w:type="paragraph" w:customStyle="1" w:styleId="6839BE6B5C5948ABA88E2E870FA9CBEF1">
    <w:name w:val="6839BE6B5C5948ABA88E2E870FA9CBEF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1">
    <w:name w:val="E55AFF155102409983B32EE42A0A2A491"/>
    <w:rsid w:val="00FE30CB"/>
    <w:rPr>
      <w:rFonts w:eastAsiaTheme="minorHAnsi"/>
      <w:lang w:eastAsia="en-US"/>
    </w:rPr>
  </w:style>
  <w:style w:type="paragraph" w:customStyle="1" w:styleId="4155122BBE574E6CA18383D8AE1E07541">
    <w:name w:val="4155122BBE574E6CA18383D8AE1E07541"/>
    <w:rsid w:val="00FE30CB"/>
    <w:rPr>
      <w:rFonts w:eastAsiaTheme="minorHAnsi"/>
      <w:lang w:eastAsia="en-US"/>
    </w:rPr>
  </w:style>
  <w:style w:type="paragraph" w:customStyle="1" w:styleId="D009EFC4595B42DF88ACDA1C1BD69B001">
    <w:name w:val="D009EFC4595B42DF88ACDA1C1BD69B001"/>
    <w:rsid w:val="00FE30CB"/>
    <w:rPr>
      <w:rFonts w:eastAsiaTheme="minorHAnsi"/>
      <w:lang w:eastAsia="en-US"/>
    </w:rPr>
  </w:style>
  <w:style w:type="paragraph" w:customStyle="1" w:styleId="BF81E0D9D5454DFB8BBE8EA8FD24A1651">
    <w:name w:val="BF81E0D9D5454DFB8BBE8EA8FD24A1651"/>
    <w:rsid w:val="00FE30CB"/>
    <w:rPr>
      <w:rFonts w:eastAsiaTheme="minorHAnsi"/>
      <w:lang w:eastAsia="en-US"/>
    </w:rPr>
  </w:style>
  <w:style w:type="paragraph" w:customStyle="1" w:styleId="4BF0A49A8F9F47AB9C96D93200D256421">
    <w:name w:val="4BF0A49A8F9F47AB9C96D93200D256421"/>
    <w:rsid w:val="00FE30CB"/>
    <w:rPr>
      <w:rFonts w:eastAsiaTheme="minorHAnsi"/>
      <w:lang w:eastAsia="en-US"/>
    </w:rPr>
  </w:style>
  <w:style w:type="paragraph" w:customStyle="1" w:styleId="998E90A4229F4409A31510FC33267FD21">
    <w:name w:val="998E90A4229F4409A31510FC33267FD21"/>
    <w:rsid w:val="00FE30CB"/>
    <w:rPr>
      <w:rFonts w:eastAsiaTheme="minorHAnsi"/>
      <w:lang w:eastAsia="en-US"/>
    </w:rPr>
  </w:style>
  <w:style w:type="paragraph" w:customStyle="1" w:styleId="1BAF1B070D93463E9E48210A24F98C781">
    <w:name w:val="1BAF1B070D93463E9E48210A24F98C781"/>
    <w:rsid w:val="00FE30CB"/>
    <w:rPr>
      <w:rFonts w:eastAsiaTheme="minorHAnsi"/>
      <w:lang w:eastAsia="en-US"/>
    </w:rPr>
  </w:style>
  <w:style w:type="paragraph" w:customStyle="1" w:styleId="DAE5F570D503470C9BE5EB8F7E2F51C0">
    <w:name w:val="DAE5F570D503470C9BE5EB8F7E2F51C0"/>
    <w:rsid w:val="00FE30CB"/>
  </w:style>
  <w:style w:type="paragraph" w:customStyle="1" w:styleId="F8E0BAC6458444CF8DAC263B88D6EC44">
    <w:name w:val="F8E0BAC6458444CF8DAC263B88D6EC44"/>
    <w:rsid w:val="00FE30CB"/>
  </w:style>
  <w:style w:type="paragraph" w:customStyle="1" w:styleId="46A87E9A14B44B3F85AFA418684FB4DC">
    <w:name w:val="46A87E9A14B44B3F85AFA418684FB4DC"/>
    <w:rsid w:val="00FE30CB"/>
  </w:style>
  <w:style w:type="paragraph" w:customStyle="1" w:styleId="E1593C3746444F60897D424177485D88">
    <w:name w:val="E1593C3746444F60897D424177485D88"/>
    <w:rsid w:val="00FE30CB"/>
  </w:style>
  <w:style w:type="paragraph" w:customStyle="1" w:styleId="9D4F4F6E1E924C41AF918F669ABEE37D">
    <w:name w:val="9D4F4F6E1E924C41AF918F669ABEE37D"/>
    <w:rsid w:val="00FE30CB"/>
  </w:style>
  <w:style w:type="paragraph" w:customStyle="1" w:styleId="B1D384C4F8AA42B2B44D527F4CEBA0DA">
    <w:name w:val="B1D384C4F8AA42B2B44D527F4CEBA0DA"/>
    <w:rsid w:val="00FE30CB"/>
  </w:style>
  <w:style w:type="paragraph" w:customStyle="1" w:styleId="7CA742DCCE99425987FB100700E665CB">
    <w:name w:val="7CA742DCCE99425987FB100700E665CB"/>
    <w:rsid w:val="00FE30CB"/>
  </w:style>
  <w:style w:type="paragraph" w:customStyle="1" w:styleId="B0DB8FBF055E423F9A220D55693E49A3">
    <w:name w:val="B0DB8FBF055E423F9A220D55693E49A3"/>
    <w:rsid w:val="00FE30CB"/>
  </w:style>
  <w:style w:type="paragraph" w:customStyle="1" w:styleId="5F8BD3DFCB00451D8F23C409A2325C0A2">
    <w:name w:val="5F8BD3DFCB00451D8F23C409A2325C0A2"/>
    <w:rsid w:val="00FE30CB"/>
    <w:rPr>
      <w:rFonts w:eastAsiaTheme="minorHAnsi"/>
      <w:lang w:eastAsia="en-US"/>
    </w:rPr>
  </w:style>
  <w:style w:type="paragraph" w:customStyle="1" w:styleId="E8E70A8D1D864B2080313C77D36E57BA2">
    <w:name w:val="E8E70A8D1D864B2080313C77D36E57BA2"/>
    <w:rsid w:val="00FE30CB"/>
    <w:rPr>
      <w:rFonts w:eastAsiaTheme="minorHAnsi"/>
      <w:lang w:eastAsia="en-US"/>
    </w:rPr>
  </w:style>
  <w:style w:type="paragraph" w:customStyle="1" w:styleId="686419D00E79432789B3B5FD55414FD72">
    <w:name w:val="686419D00E79432789B3B5FD55414FD7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2">
    <w:name w:val="8FA5A47A907042C09613818CF1A718392"/>
    <w:rsid w:val="00FE30CB"/>
    <w:rPr>
      <w:rFonts w:eastAsiaTheme="minorHAnsi"/>
      <w:lang w:eastAsia="en-US"/>
    </w:rPr>
  </w:style>
  <w:style w:type="paragraph" w:customStyle="1" w:styleId="8B68F1401EC84FAE927A20AC0B1BFF1B1">
    <w:name w:val="8B68F1401EC84FAE927A20AC0B1BFF1B1"/>
    <w:rsid w:val="00FE30CB"/>
    <w:rPr>
      <w:rFonts w:eastAsiaTheme="minorHAnsi"/>
      <w:lang w:eastAsia="en-US"/>
    </w:rPr>
  </w:style>
  <w:style w:type="paragraph" w:customStyle="1" w:styleId="77E77C8977AF4926A728A0BBF428E44B2">
    <w:name w:val="77E77C8977AF4926A728A0BBF428E44B2"/>
    <w:rsid w:val="00FE30CB"/>
    <w:rPr>
      <w:rFonts w:eastAsiaTheme="minorHAnsi"/>
      <w:lang w:eastAsia="en-US"/>
    </w:rPr>
  </w:style>
  <w:style w:type="paragraph" w:customStyle="1" w:styleId="FEF1170175784F42B9D5BA0B891187062">
    <w:name w:val="FEF1170175784F42B9D5BA0B891187062"/>
    <w:rsid w:val="00FE30CB"/>
    <w:rPr>
      <w:rFonts w:eastAsiaTheme="minorHAnsi"/>
      <w:lang w:eastAsia="en-US"/>
    </w:rPr>
  </w:style>
  <w:style w:type="paragraph" w:customStyle="1" w:styleId="310CD41BE199413EABD9774E439A4C272">
    <w:name w:val="310CD41BE199413EABD9774E439A4C272"/>
    <w:rsid w:val="00FE30CB"/>
    <w:rPr>
      <w:rFonts w:eastAsiaTheme="minorHAnsi"/>
      <w:lang w:eastAsia="en-US"/>
    </w:rPr>
  </w:style>
  <w:style w:type="paragraph" w:customStyle="1" w:styleId="6839BE6B5C5948ABA88E2E870FA9CBEF2">
    <w:name w:val="6839BE6B5C5948ABA88E2E870FA9CBEF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2">
    <w:name w:val="E55AFF155102409983B32EE42A0A2A492"/>
    <w:rsid w:val="00FE30CB"/>
    <w:rPr>
      <w:rFonts w:eastAsiaTheme="minorHAnsi"/>
      <w:lang w:eastAsia="en-US"/>
    </w:rPr>
  </w:style>
  <w:style w:type="paragraph" w:customStyle="1" w:styleId="4155122BBE574E6CA18383D8AE1E07542">
    <w:name w:val="4155122BBE574E6CA18383D8AE1E07542"/>
    <w:rsid w:val="00FE30CB"/>
    <w:rPr>
      <w:rFonts w:eastAsiaTheme="minorHAnsi"/>
      <w:lang w:eastAsia="en-US"/>
    </w:rPr>
  </w:style>
  <w:style w:type="paragraph" w:customStyle="1" w:styleId="D009EFC4595B42DF88ACDA1C1BD69B002">
    <w:name w:val="D009EFC4595B42DF88ACDA1C1BD69B002"/>
    <w:rsid w:val="00FE30CB"/>
    <w:rPr>
      <w:rFonts w:eastAsiaTheme="minorHAnsi"/>
      <w:lang w:eastAsia="en-US"/>
    </w:rPr>
  </w:style>
  <w:style w:type="paragraph" w:customStyle="1" w:styleId="DAE5F570D503470C9BE5EB8F7E2F51C01">
    <w:name w:val="DAE5F570D503470C9BE5EB8F7E2F51C01"/>
    <w:rsid w:val="00FE30CB"/>
    <w:rPr>
      <w:rFonts w:eastAsiaTheme="minorHAnsi"/>
      <w:lang w:eastAsia="en-US"/>
    </w:rPr>
  </w:style>
  <w:style w:type="paragraph" w:customStyle="1" w:styleId="BF81E0D9D5454DFB8BBE8EA8FD24A1652">
    <w:name w:val="BF81E0D9D5454DFB8BBE8EA8FD24A1652"/>
    <w:rsid w:val="00FE30CB"/>
    <w:rPr>
      <w:rFonts w:eastAsiaTheme="minorHAnsi"/>
      <w:lang w:eastAsia="en-US"/>
    </w:rPr>
  </w:style>
  <w:style w:type="paragraph" w:customStyle="1" w:styleId="4BF0A49A8F9F47AB9C96D93200D256422">
    <w:name w:val="4BF0A49A8F9F47AB9C96D93200D256422"/>
    <w:rsid w:val="00FE30CB"/>
    <w:rPr>
      <w:rFonts w:eastAsiaTheme="minorHAnsi"/>
      <w:lang w:eastAsia="en-US"/>
    </w:rPr>
  </w:style>
  <w:style w:type="paragraph" w:customStyle="1" w:styleId="B0DB8FBF055E423F9A220D55693E49A31">
    <w:name w:val="B0DB8FBF055E423F9A220D55693E49A31"/>
    <w:rsid w:val="00FE30CB"/>
    <w:rPr>
      <w:rFonts w:eastAsiaTheme="minorHAnsi"/>
      <w:lang w:eastAsia="en-US"/>
    </w:rPr>
  </w:style>
  <w:style w:type="paragraph" w:customStyle="1" w:styleId="1BAF1B070D93463E9E48210A24F98C782">
    <w:name w:val="1BAF1B070D93463E9E48210A24F98C782"/>
    <w:rsid w:val="00FE30CB"/>
    <w:rPr>
      <w:rFonts w:eastAsiaTheme="minorHAnsi"/>
      <w:lang w:eastAsia="en-US"/>
    </w:rPr>
  </w:style>
  <w:style w:type="paragraph" w:customStyle="1" w:styleId="F8E0BAC6458444CF8DAC263B88D6EC441">
    <w:name w:val="F8E0BAC6458444CF8DAC263B88D6EC441"/>
    <w:rsid w:val="00FE30CB"/>
    <w:rPr>
      <w:rFonts w:eastAsiaTheme="minorHAnsi"/>
      <w:lang w:eastAsia="en-US"/>
    </w:rPr>
  </w:style>
  <w:style w:type="paragraph" w:customStyle="1" w:styleId="46A87E9A14B44B3F85AFA418684FB4DC1">
    <w:name w:val="46A87E9A14B44B3F85AFA418684FB4DC1"/>
    <w:rsid w:val="00FE30CB"/>
    <w:rPr>
      <w:rFonts w:eastAsiaTheme="minorHAnsi"/>
      <w:lang w:eastAsia="en-US"/>
    </w:rPr>
  </w:style>
  <w:style w:type="paragraph" w:customStyle="1" w:styleId="E1593C3746444F60897D424177485D881">
    <w:name w:val="E1593C3746444F60897D424177485D881"/>
    <w:rsid w:val="00FE30CB"/>
    <w:rPr>
      <w:rFonts w:eastAsiaTheme="minorHAnsi"/>
      <w:lang w:eastAsia="en-US"/>
    </w:rPr>
  </w:style>
  <w:style w:type="paragraph" w:customStyle="1" w:styleId="B1D384C4F8AA42B2B44D527F4CEBA0DA1">
    <w:name w:val="B1D384C4F8AA42B2B44D527F4CEBA0DA1"/>
    <w:rsid w:val="00FE30CB"/>
    <w:rPr>
      <w:rFonts w:eastAsiaTheme="minorHAnsi"/>
      <w:lang w:eastAsia="en-US"/>
    </w:rPr>
  </w:style>
  <w:style w:type="paragraph" w:customStyle="1" w:styleId="9D4F4F6E1E924C41AF918F669ABEE37D1">
    <w:name w:val="9D4F4F6E1E924C41AF918F669ABEE37D1"/>
    <w:rsid w:val="00FE30CB"/>
    <w:rPr>
      <w:rFonts w:eastAsiaTheme="minorHAnsi"/>
      <w:lang w:eastAsia="en-US"/>
    </w:rPr>
  </w:style>
  <w:style w:type="paragraph" w:customStyle="1" w:styleId="4333FE2B07894A03BE8DA27113364AFC">
    <w:name w:val="4333FE2B07894A03BE8DA27113364AFC"/>
    <w:rsid w:val="00FE30CB"/>
  </w:style>
  <w:style w:type="paragraph" w:customStyle="1" w:styleId="F30D49ADEC1C4C848AC1144B57D9AB49">
    <w:name w:val="F30D49ADEC1C4C848AC1144B57D9AB49"/>
    <w:rsid w:val="00FE30CB"/>
  </w:style>
  <w:style w:type="paragraph" w:customStyle="1" w:styleId="14FDEC57FB244CF6AD6E3C9FA6BC2E2B">
    <w:name w:val="14FDEC57FB244CF6AD6E3C9FA6BC2E2B"/>
    <w:rsid w:val="00FE30CB"/>
  </w:style>
  <w:style w:type="paragraph" w:customStyle="1" w:styleId="061A979537C941D1B7C318CC67449C3B">
    <w:name w:val="061A979537C941D1B7C318CC67449C3B"/>
    <w:rsid w:val="00FE30CB"/>
  </w:style>
  <w:style w:type="paragraph" w:customStyle="1" w:styleId="1A7B6E247DF64EC292094563EF834882">
    <w:name w:val="1A7B6E247DF64EC292094563EF834882"/>
    <w:rsid w:val="00FE30CB"/>
  </w:style>
  <w:style w:type="paragraph" w:customStyle="1" w:styleId="222E21EEDB30413BA2CB12ACD632C0D8">
    <w:name w:val="222E21EEDB30413BA2CB12ACD632C0D8"/>
    <w:rsid w:val="00FE30CB"/>
  </w:style>
  <w:style w:type="paragraph" w:customStyle="1" w:styleId="9020EA3C4E8540FF9D0A2D1822A9B56B">
    <w:name w:val="9020EA3C4E8540FF9D0A2D1822A9B56B"/>
    <w:rsid w:val="00FE30CB"/>
  </w:style>
  <w:style w:type="paragraph" w:customStyle="1" w:styleId="2CB07BB9D1994D8F85DB086FB35D4BC2">
    <w:name w:val="2CB07BB9D1994D8F85DB086FB35D4BC2"/>
    <w:rsid w:val="00FE30CB"/>
  </w:style>
  <w:style w:type="paragraph" w:customStyle="1" w:styleId="DDF88B38ADA1415AA2304E1809FE6F23">
    <w:name w:val="DDF88B38ADA1415AA2304E1809FE6F23"/>
    <w:rsid w:val="0053056C"/>
  </w:style>
  <w:style w:type="paragraph" w:customStyle="1" w:styleId="5C5B6E0D81204B04A12E01570B5DEC07">
    <w:name w:val="5C5B6E0D81204B04A12E01570B5DEC07"/>
    <w:rsid w:val="00B214C6"/>
  </w:style>
  <w:style w:type="paragraph" w:customStyle="1" w:styleId="9FB0BCD586854363B7E69A97891948ED">
    <w:name w:val="9FB0BCD586854363B7E69A97891948ED"/>
    <w:rsid w:val="00B214C6"/>
  </w:style>
  <w:style w:type="paragraph" w:customStyle="1" w:styleId="FA21446B868149FE94EE73AD34DF2C6D">
    <w:name w:val="FA21446B868149FE94EE73AD34DF2C6D"/>
    <w:rsid w:val="00C20F9E"/>
  </w:style>
  <w:style w:type="paragraph" w:customStyle="1" w:styleId="9DB050E6C29344E2871589583DDD7D14">
    <w:name w:val="9DB050E6C29344E2871589583DDD7D14"/>
    <w:rsid w:val="00C20F9E"/>
  </w:style>
  <w:style w:type="paragraph" w:customStyle="1" w:styleId="6B6AB38DEA4A4F3A97ADFA93875D7A4E">
    <w:name w:val="6B6AB38DEA4A4F3A97ADFA93875D7A4E"/>
    <w:rsid w:val="00C20F9E"/>
  </w:style>
  <w:style w:type="paragraph" w:customStyle="1" w:styleId="E7506FC0A7CF4E23AF5991A663B825A0">
    <w:name w:val="E7506FC0A7CF4E23AF5991A663B825A0"/>
    <w:rsid w:val="00EC2AFC"/>
  </w:style>
  <w:style w:type="paragraph" w:customStyle="1" w:styleId="21E7DBB39B5B477E88FF9207BA8E7194">
    <w:name w:val="21E7DBB39B5B477E88FF9207BA8E7194"/>
    <w:rsid w:val="00EC2AFC"/>
  </w:style>
  <w:style w:type="paragraph" w:customStyle="1" w:styleId="6EBE54A47E3D4DDD8A4AC017B4C89296">
    <w:name w:val="6EBE54A47E3D4DDD8A4AC017B4C89296"/>
    <w:rsid w:val="00C14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06FA-4C6A-42B2-9A67-E625C49F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34343</cp:lastModifiedBy>
  <cp:revision>2</cp:revision>
  <cp:lastPrinted>2020-08-20T09:59:00Z</cp:lastPrinted>
  <dcterms:created xsi:type="dcterms:W3CDTF">2020-08-21T11:55:00Z</dcterms:created>
  <dcterms:modified xsi:type="dcterms:W3CDTF">2020-08-21T11:55:00Z</dcterms:modified>
</cp:coreProperties>
</file>